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F3A" w:rsidRPr="00890F9D" w:rsidRDefault="00232E37" w:rsidP="00232E3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90F9D">
        <w:rPr>
          <w:rFonts w:ascii="Times New Roman" w:hAnsi="Times New Roman" w:cs="Times New Roman"/>
          <w:b/>
          <w:sz w:val="21"/>
          <w:szCs w:val="21"/>
        </w:rPr>
        <w:t>ИНФОРМАЦИЯ</w:t>
      </w:r>
    </w:p>
    <w:p w:rsidR="00232E37" w:rsidRPr="00890F9D" w:rsidRDefault="001C3470" w:rsidP="00232E3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о</w:t>
      </w:r>
      <w:r w:rsidR="00232E37" w:rsidRPr="00890F9D">
        <w:rPr>
          <w:rFonts w:ascii="Times New Roman" w:hAnsi="Times New Roman" w:cs="Times New Roman"/>
          <w:b/>
          <w:sz w:val="21"/>
          <w:szCs w:val="21"/>
        </w:rPr>
        <w:t xml:space="preserve"> наличии имущества, закрепленного на праве оперативного управления </w:t>
      </w:r>
    </w:p>
    <w:p w:rsidR="00232E37" w:rsidRPr="00890F9D" w:rsidRDefault="00232E37" w:rsidP="00232E3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90F9D">
        <w:rPr>
          <w:rFonts w:ascii="Times New Roman" w:hAnsi="Times New Roman" w:cs="Times New Roman"/>
          <w:b/>
          <w:sz w:val="21"/>
          <w:szCs w:val="21"/>
        </w:rPr>
        <w:t xml:space="preserve">за БУК ВО «Вологодский областной ТЮЗ», </w:t>
      </w:r>
    </w:p>
    <w:p w:rsidR="00232E37" w:rsidRPr="00890F9D" w:rsidRDefault="00232E37" w:rsidP="00232E3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90F9D">
        <w:rPr>
          <w:rFonts w:ascii="Times New Roman" w:hAnsi="Times New Roman" w:cs="Times New Roman"/>
          <w:b/>
          <w:sz w:val="21"/>
          <w:szCs w:val="21"/>
        </w:rPr>
        <w:t>для заключения договора аренды</w:t>
      </w:r>
      <w:r w:rsidR="002A5D00" w:rsidRPr="00890F9D">
        <w:rPr>
          <w:rFonts w:ascii="Times New Roman" w:hAnsi="Times New Roman" w:cs="Times New Roman"/>
          <w:b/>
          <w:sz w:val="21"/>
          <w:szCs w:val="21"/>
        </w:rPr>
        <w:t xml:space="preserve"> без проведения конкурса или аукциона</w:t>
      </w:r>
    </w:p>
    <w:p w:rsidR="00232E37" w:rsidRPr="00890F9D" w:rsidRDefault="0046431A" w:rsidP="00232E3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от </w:t>
      </w:r>
      <w:r w:rsidR="00F3132C">
        <w:rPr>
          <w:rFonts w:ascii="Times New Roman" w:hAnsi="Times New Roman" w:cs="Times New Roman"/>
          <w:b/>
          <w:sz w:val="21"/>
          <w:szCs w:val="21"/>
        </w:rPr>
        <w:t>01</w:t>
      </w:r>
      <w:r>
        <w:rPr>
          <w:rFonts w:ascii="Times New Roman" w:hAnsi="Times New Roman" w:cs="Times New Roman"/>
          <w:b/>
          <w:sz w:val="21"/>
          <w:szCs w:val="21"/>
        </w:rPr>
        <w:t>.</w:t>
      </w:r>
      <w:r w:rsidR="00F3132C">
        <w:rPr>
          <w:rFonts w:ascii="Times New Roman" w:hAnsi="Times New Roman" w:cs="Times New Roman"/>
          <w:b/>
          <w:sz w:val="21"/>
          <w:szCs w:val="21"/>
        </w:rPr>
        <w:t>12</w:t>
      </w:r>
      <w:r>
        <w:rPr>
          <w:rFonts w:ascii="Times New Roman" w:hAnsi="Times New Roman" w:cs="Times New Roman"/>
          <w:b/>
          <w:sz w:val="21"/>
          <w:szCs w:val="21"/>
        </w:rPr>
        <w:t>.202</w:t>
      </w:r>
      <w:r w:rsidR="00722EA3"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b/>
          <w:sz w:val="21"/>
          <w:szCs w:val="21"/>
        </w:rPr>
        <w:t xml:space="preserve"> г.</w:t>
      </w:r>
    </w:p>
    <w:p w:rsidR="00232E37" w:rsidRPr="00890F9D" w:rsidRDefault="00232E37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0F9D">
        <w:rPr>
          <w:rFonts w:ascii="Times New Roman" w:hAnsi="Times New Roman" w:cs="Times New Roman"/>
          <w:sz w:val="21"/>
          <w:szCs w:val="21"/>
        </w:rPr>
        <w:t xml:space="preserve">БУК ВО «Вологодский областной ТЮЗ» информирует о наличии помещений для заключения договора аренды </w:t>
      </w:r>
      <w:r w:rsidRPr="00890F9D">
        <w:rPr>
          <w:rFonts w:ascii="Times New Roman" w:hAnsi="Times New Roman" w:cs="Times New Roman"/>
          <w:b/>
          <w:sz w:val="21"/>
          <w:szCs w:val="21"/>
        </w:rPr>
        <w:t>без проведения конкурса или аукциона</w:t>
      </w:r>
      <w:r w:rsidRPr="00890F9D">
        <w:rPr>
          <w:rFonts w:ascii="Times New Roman" w:hAnsi="Times New Roman" w:cs="Times New Roman"/>
          <w:sz w:val="21"/>
          <w:szCs w:val="21"/>
        </w:rPr>
        <w:t xml:space="preserve"> в целях организации питания посетителей и работников театра (буфет).</w:t>
      </w:r>
    </w:p>
    <w:p w:rsidR="00232E37" w:rsidRPr="00890F9D" w:rsidRDefault="00232E37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0F9D">
        <w:rPr>
          <w:rFonts w:ascii="Times New Roman" w:hAnsi="Times New Roman" w:cs="Times New Roman"/>
          <w:sz w:val="21"/>
          <w:szCs w:val="21"/>
        </w:rPr>
        <w:t>К заключению договора приглашаются организации общественного питания (юридические лица или индивидуальные предприниматели).</w:t>
      </w:r>
    </w:p>
    <w:p w:rsidR="00232E37" w:rsidRPr="00890F9D" w:rsidRDefault="00232E37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32E37" w:rsidRPr="00890F9D" w:rsidRDefault="00232E37" w:rsidP="00232E3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90F9D">
        <w:rPr>
          <w:rFonts w:ascii="Times New Roman" w:hAnsi="Times New Roman" w:cs="Times New Roman"/>
          <w:b/>
          <w:sz w:val="21"/>
          <w:szCs w:val="21"/>
          <w:u w:val="single"/>
        </w:rPr>
        <w:t>Условия заключения договора аренды:</w:t>
      </w:r>
    </w:p>
    <w:p w:rsidR="00232E37" w:rsidRPr="00890F9D" w:rsidRDefault="00232E37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32E37" w:rsidRPr="00890F9D" w:rsidRDefault="00232E37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0F9D">
        <w:rPr>
          <w:rFonts w:ascii="Times New Roman" w:hAnsi="Times New Roman" w:cs="Times New Roman"/>
          <w:sz w:val="21"/>
          <w:szCs w:val="21"/>
        </w:rPr>
        <w:t xml:space="preserve">1. </w:t>
      </w:r>
      <w:r w:rsidRPr="00890F9D">
        <w:rPr>
          <w:rFonts w:ascii="Times New Roman" w:hAnsi="Times New Roman" w:cs="Times New Roman"/>
          <w:b/>
          <w:sz w:val="21"/>
          <w:szCs w:val="21"/>
        </w:rPr>
        <w:t>Имущество:</w:t>
      </w:r>
      <w:r w:rsidRPr="00890F9D">
        <w:rPr>
          <w:rFonts w:ascii="Times New Roman" w:hAnsi="Times New Roman" w:cs="Times New Roman"/>
          <w:sz w:val="21"/>
          <w:szCs w:val="21"/>
        </w:rPr>
        <w:t xml:space="preserve"> нежилые помещения </w:t>
      </w:r>
      <w:r w:rsidR="002A5D00" w:rsidRPr="00890F9D">
        <w:rPr>
          <w:rFonts w:ascii="Times New Roman" w:hAnsi="Times New Roman" w:cs="Times New Roman"/>
          <w:sz w:val="21"/>
          <w:szCs w:val="21"/>
        </w:rPr>
        <w:t>второго этажа №</w:t>
      </w:r>
      <w:r w:rsidR="00E1547B">
        <w:rPr>
          <w:rFonts w:ascii="Times New Roman" w:hAnsi="Times New Roman" w:cs="Times New Roman"/>
          <w:sz w:val="21"/>
          <w:szCs w:val="21"/>
        </w:rPr>
        <w:t xml:space="preserve">36, </w:t>
      </w:r>
      <w:r w:rsidR="002A5D00" w:rsidRPr="00890F9D">
        <w:rPr>
          <w:rFonts w:ascii="Times New Roman" w:hAnsi="Times New Roman" w:cs="Times New Roman"/>
          <w:sz w:val="21"/>
          <w:szCs w:val="21"/>
        </w:rPr>
        <w:t>37, 38</w:t>
      </w:r>
      <w:r w:rsidR="00E1547B">
        <w:rPr>
          <w:rFonts w:ascii="Times New Roman" w:hAnsi="Times New Roman" w:cs="Times New Roman"/>
          <w:sz w:val="21"/>
          <w:szCs w:val="21"/>
        </w:rPr>
        <w:t>, 39, 14</w:t>
      </w:r>
      <w:r w:rsidR="002A5D00" w:rsidRPr="00890F9D">
        <w:rPr>
          <w:rFonts w:ascii="Times New Roman" w:hAnsi="Times New Roman" w:cs="Times New Roman"/>
          <w:sz w:val="21"/>
          <w:szCs w:val="21"/>
        </w:rPr>
        <w:t xml:space="preserve"> по тех. плану, расположенные в здании Театра юного зрителя по адресу: г. Вологда, ул. Октябрьская, д. 2. Общая площадь </w:t>
      </w:r>
      <w:r w:rsidR="00E1547B">
        <w:rPr>
          <w:rFonts w:ascii="Times New Roman" w:hAnsi="Times New Roman" w:cs="Times New Roman"/>
          <w:sz w:val="21"/>
          <w:szCs w:val="21"/>
        </w:rPr>
        <w:t>254,10</w:t>
      </w:r>
      <w:r w:rsidR="002A5D00" w:rsidRPr="00890F9D">
        <w:rPr>
          <w:rFonts w:ascii="Times New Roman" w:hAnsi="Times New Roman" w:cs="Times New Roman"/>
          <w:sz w:val="21"/>
          <w:szCs w:val="21"/>
        </w:rPr>
        <w:t xml:space="preserve"> м</w:t>
      </w:r>
      <w:r w:rsidR="002A5D00" w:rsidRPr="00890F9D">
        <w:rPr>
          <w:rFonts w:ascii="Times New Roman" w:hAnsi="Times New Roman" w:cs="Times New Roman"/>
          <w:sz w:val="21"/>
          <w:szCs w:val="21"/>
          <w:vertAlign w:val="superscript"/>
        </w:rPr>
        <w:t>2</w:t>
      </w:r>
      <w:r w:rsidR="002A5D00" w:rsidRPr="00890F9D">
        <w:rPr>
          <w:rFonts w:ascii="Times New Roman" w:hAnsi="Times New Roman" w:cs="Times New Roman"/>
          <w:sz w:val="21"/>
          <w:szCs w:val="21"/>
        </w:rPr>
        <w:t>.</w:t>
      </w:r>
    </w:p>
    <w:p w:rsidR="00232E37" w:rsidRPr="00890F9D" w:rsidRDefault="00232E37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32E37" w:rsidRPr="00890F9D" w:rsidRDefault="002A5D00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0F9D">
        <w:rPr>
          <w:rFonts w:ascii="Times New Roman" w:hAnsi="Times New Roman" w:cs="Times New Roman"/>
          <w:sz w:val="21"/>
          <w:szCs w:val="21"/>
        </w:rPr>
        <w:t xml:space="preserve">2. </w:t>
      </w:r>
      <w:r w:rsidR="00232E37" w:rsidRPr="00890F9D">
        <w:rPr>
          <w:rFonts w:ascii="Times New Roman" w:hAnsi="Times New Roman" w:cs="Times New Roman"/>
          <w:b/>
          <w:sz w:val="21"/>
          <w:szCs w:val="21"/>
        </w:rPr>
        <w:t>Срок аренды</w:t>
      </w:r>
      <w:r w:rsidRPr="00890F9D">
        <w:rPr>
          <w:rFonts w:ascii="Times New Roman" w:hAnsi="Times New Roman" w:cs="Times New Roman"/>
          <w:b/>
          <w:sz w:val="21"/>
          <w:szCs w:val="21"/>
        </w:rPr>
        <w:t>:</w:t>
      </w:r>
      <w:r w:rsidRPr="00890F9D">
        <w:rPr>
          <w:rFonts w:ascii="Times New Roman" w:hAnsi="Times New Roman" w:cs="Times New Roman"/>
          <w:sz w:val="21"/>
          <w:szCs w:val="21"/>
        </w:rPr>
        <w:t xml:space="preserve"> почасовое использование помещений во время проведения мероприятий в период с </w:t>
      </w:r>
      <w:r w:rsidR="00930CFB">
        <w:rPr>
          <w:rFonts w:ascii="Times New Roman" w:hAnsi="Times New Roman" w:cs="Times New Roman"/>
          <w:sz w:val="21"/>
          <w:szCs w:val="21"/>
        </w:rPr>
        <w:t>01</w:t>
      </w:r>
      <w:r w:rsidRPr="00890F9D">
        <w:rPr>
          <w:rFonts w:ascii="Times New Roman" w:hAnsi="Times New Roman" w:cs="Times New Roman"/>
          <w:sz w:val="21"/>
          <w:szCs w:val="21"/>
        </w:rPr>
        <w:t xml:space="preserve"> </w:t>
      </w:r>
      <w:r w:rsidR="00F3132C">
        <w:rPr>
          <w:rFonts w:ascii="Times New Roman" w:hAnsi="Times New Roman" w:cs="Times New Roman"/>
          <w:sz w:val="21"/>
          <w:szCs w:val="21"/>
        </w:rPr>
        <w:t>январ</w:t>
      </w:r>
      <w:r w:rsidR="005720E6">
        <w:rPr>
          <w:rFonts w:ascii="Times New Roman" w:hAnsi="Times New Roman" w:cs="Times New Roman"/>
          <w:sz w:val="21"/>
          <w:szCs w:val="21"/>
        </w:rPr>
        <w:t>я</w:t>
      </w:r>
      <w:r w:rsidR="00E1547B">
        <w:rPr>
          <w:rFonts w:ascii="Times New Roman" w:hAnsi="Times New Roman" w:cs="Times New Roman"/>
          <w:sz w:val="21"/>
          <w:szCs w:val="21"/>
        </w:rPr>
        <w:t xml:space="preserve"> 202</w:t>
      </w:r>
      <w:r w:rsidR="00722EA3">
        <w:rPr>
          <w:rFonts w:ascii="Times New Roman" w:hAnsi="Times New Roman" w:cs="Times New Roman"/>
          <w:sz w:val="21"/>
          <w:szCs w:val="21"/>
        </w:rPr>
        <w:t>6</w:t>
      </w:r>
      <w:r w:rsidR="00E1547B">
        <w:rPr>
          <w:rFonts w:ascii="Times New Roman" w:hAnsi="Times New Roman" w:cs="Times New Roman"/>
          <w:sz w:val="21"/>
          <w:szCs w:val="21"/>
        </w:rPr>
        <w:t xml:space="preserve"> года </w:t>
      </w:r>
      <w:r w:rsidRPr="00890F9D">
        <w:rPr>
          <w:rFonts w:ascii="Times New Roman" w:hAnsi="Times New Roman" w:cs="Times New Roman"/>
          <w:sz w:val="21"/>
          <w:szCs w:val="21"/>
        </w:rPr>
        <w:t xml:space="preserve">по </w:t>
      </w:r>
      <w:r w:rsidR="001054D3">
        <w:rPr>
          <w:rFonts w:ascii="Times New Roman" w:hAnsi="Times New Roman" w:cs="Times New Roman"/>
          <w:sz w:val="21"/>
          <w:szCs w:val="21"/>
        </w:rPr>
        <w:t>31</w:t>
      </w:r>
      <w:r w:rsidR="0046431A">
        <w:rPr>
          <w:rFonts w:ascii="Times New Roman" w:hAnsi="Times New Roman" w:cs="Times New Roman"/>
          <w:sz w:val="21"/>
          <w:szCs w:val="21"/>
        </w:rPr>
        <w:t xml:space="preserve"> </w:t>
      </w:r>
      <w:r w:rsidR="001054D3">
        <w:rPr>
          <w:rFonts w:ascii="Times New Roman" w:hAnsi="Times New Roman" w:cs="Times New Roman"/>
          <w:sz w:val="21"/>
          <w:szCs w:val="21"/>
        </w:rPr>
        <w:t>декабря</w:t>
      </w:r>
      <w:r w:rsidRPr="00890F9D">
        <w:rPr>
          <w:rFonts w:ascii="Times New Roman" w:hAnsi="Times New Roman" w:cs="Times New Roman"/>
          <w:sz w:val="21"/>
          <w:szCs w:val="21"/>
        </w:rPr>
        <w:t xml:space="preserve"> 202</w:t>
      </w:r>
      <w:r w:rsidR="00722EA3">
        <w:rPr>
          <w:rFonts w:ascii="Times New Roman" w:hAnsi="Times New Roman" w:cs="Times New Roman"/>
          <w:sz w:val="21"/>
          <w:szCs w:val="21"/>
        </w:rPr>
        <w:t>6</w:t>
      </w:r>
      <w:r w:rsidRPr="00890F9D">
        <w:rPr>
          <w:rFonts w:ascii="Times New Roman" w:hAnsi="Times New Roman" w:cs="Times New Roman"/>
          <w:sz w:val="21"/>
          <w:szCs w:val="21"/>
        </w:rPr>
        <w:t xml:space="preserve"> года.</w:t>
      </w:r>
    </w:p>
    <w:p w:rsidR="00232E37" w:rsidRPr="00890F9D" w:rsidRDefault="00232E37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32E37" w:rsidRPr="00E1547B" w:rsidRDefault="002A5D00" w:rsidP="005720E6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90F9D">
        <w:rPr>
          <w:rFonts w:ascii="Times New Roman" w:hAnsi="Times New Roman" w:cs="Times New Roman"/>
          <w:sz w:val="21"/>
          <w:szCs w:val="21"/>
        </w:rPr>
        <w:t xml:space="preserve">3. </w:t>
      </w:r>
      <w:r w:rsidR="00232E37" w:rsidRPr="00890F9D">
        <w:rPr>
          <w:rFonts w:ascii="Times New Roman" w:hAnsi="Times New Roman" w:cs="Times New Roman"/>
          <w:b/>
          <w:sz w:val="21"/>
          <w:szCs w:val="21"/>
        </w:rPr>
        <w:t>Размер арендной платы</w:t>
      </w:r>
      <w:r w:rsidRPr="00E1547B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1054D3">
        <w:rPr>
          <w:rFonts w:ascii="Times New Roman" w:hAnsi="Times New Roman" w:cs="Times New Roman"/>
          <w:bCs/>
          <w:sz w:val="21"/>
          <w:szCs w:val="21"/>
        </w:rPr>
        <w:t>6</w:t>
      </w:r>
      <w:r w:rsidR="008C2951">
        <w:rPr>
          <w:rFonts w:ascii="Times New Roman" w:hAnsi="Times New Roman" w:cs="Times New Roman"/>
          <w:bCs/>
          <w:sz w:val="21"/>
          <w:szCs w:val="21"/>
        </w:rPr>
        <w:t>5</w:t>
      </w:r>
      <w:r w:rsidR="001054D3">
        <w:rPr>
          <w:rFonts w:ascii="Times New Roman" w:hAnsi="Times New Roman" w:cs="Times New Roman"/>
          <w:bCs/>
          <w:sz w:val="21"/>
          <w:szCs w:val="21"/>
        </w:rPr>
        <w:t>0</w:t>
      </w:r>
      <w:r w:rsidRPr="00E1547B">
        <w:rPr>
          <w:rFonts w:ascii="Times New Roman" w:hAnsi="Times New Roman" w:cs="Times New Roman"/>
          <w:bCs/>
          <w:sz w:val="21"/>
          <w:szCs w:val="21"/>
        </w:rPr>
        <w:t xml:space="preserve"> рублей в час, без НДС.</w:t>
      </w:r>
      <w:r w:rsidR="005720E6">
        <w:rPr>
          <w:rFonts w:ascii="Times New Roman" w:hAnsi="Times New Roman" w:cs="Times New Roman"/>
          <w:bCs/>
          <w:sz w:val="21"/>
          <w:szCs w:val="21"/>
        </w:rPr>
        <w:t xml:space="preserve"> Стоимость арендной платы устанавливается на основании независимой оценки (Отчета об оценке/о</w:t>
      </w:r>
      <w:r w:rsidR="005720E6" w:rsidRPr="005720E6">
        <w:rPr>
          <w:rFonts w:ascii="Times New Roman" w:hAnsi="Times New Roman" w:cs="Times New Roman"/>
          <w:bCs/>
          <w:sz w:val="21"/>
          <w:szCs w:val="21"/>
        </w:rPr>
        <w:t>пределени</w:t>
      </w:r>
      <w:r w:rsidR="005720E6">
        <w:rPr>
          <w:rFonts w:ascii="Times New Roman" w:hAnsi="Times New Roman" w:cs="Times New Roman"/>
          <w:bCs/>
          <w:sz w:val="21"/>
          <w:szCs w:val="21"/>
        </w:rPr>
        <w:t>я</w:t>
      </w:r>
      <w:r w:rsidR="005720E6" w:rsidRPr="005720E6">
        <w:rPr>
          <w:rFonts w:ascii="Times New Roman" w:hAnsi="Times New Roman" w:cs="Times New Roman"/>
          <w:bCs/>
          <w:sz w:val="21"/>
          <w:szCs w:val="21"/>
        </w:rPr>
        <w:t xml:space="preserve"> рыночной стоимости</w:t>
      </w:r>
      <w:r w:rsidR="005720E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5720E6" w:rsidRPr="005720E6">
        <w:rPr>
          <w:rFonts w:ascii="Times New Roman" w:hAnsi="Times New Roman" w:cs="Times New Roman"/>
          <w:bCs/>
          <w:sz w:val="21"/>
          <w:szCs w:val="21"/>
        </w:rPr>
        <w:t>права аренды нежилых помещений</w:t>
      </w:r>
      <w:r w:rsidR="005720E6">
        <w:rPr>
          <w:rFonts w:ascii="Times New Roman" w:hAnsi="Times New Roman" w:cs="Times New Roman"/>
          <w:bCs/>
          <w:sz w:val="21"/>
          <w:szCs w:val="21"/>
        </w:rPr>
        <w:t>) и может быть изменена в период действия договора в случае изменения рыночной стоимости права аренды нежилых помещений.</w:t>
      </w:r>
    </w:p>
    <w:p w:rsidR="00232E37" w:rsidRPr="00E1547B" w:rsidRDefault="00232E37" w:rsidP="00232E37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2A5D00" w:rsidRPr="00890F9D" w:rsidRDefault="002A5D00" w:rsidP="002A5D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0F9D">
        <w:rPr>
          <w:rFonts w:ascii="Times New Roman" w:hAnsi="Times New Roman" w:cs="Times New Roman"/>
          <w:sz w:val="21"/>
          <w:szCs w:val="21"/>
        </w:rPr>
        <w:t xml:space="preserve">4. </w:t>
      </w:r>
      <w:r w:rsidR="00232E37" w:rsidRPr="00890F9D">
        <w:rPr>
          <w:rFonts w:ascii="Times New Roman" w:hAnsi="Times New Roman" w:cs="Times New Roman"/>
          <w:b/>
          <w:sz w:val="21"/>
          <w:szCs w:val="21"/>
        </w:rPr>
        <w:t>Цели использования</w:t>
      </w:r>
      <w:r w:rsidRPr="00890F9D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Pr="00890F9D">
        <w:rPr>
          <w:rFonts w:ascii="Times New Roman" w:hAnsi="Times New Roman" w:cs="Times New Roman"/>
          <w:sz w:val="21"/>
          <w:szCs w:val="21"/>
        </w:rPr>
        <w:t>организация питания посетителей и работников театра (буфет).</w:t>
      </w:r>
    </w:p>
    <w:p w:rsidR="00083308" w:rsidRPr="00890F9D" w:rsidRDefault="002A5D00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0F9D">
        <w:rPr>
          <w:rFonts w:ascii="Times New Roman" w:hAnsi="Times New Roman" w:cs="Times New Roman"/>
          <w:sz w:val="21"/>
          <w:szCs w:val="21"/>
        </w:rPr>
        <w:t xml:space="preserve">В целях заключения договора аренды необходимо в течение 30 дней с момента публикации настоящей </w:t>
      </w:r>
      <w:r w:rsidR="00083308" w:rsidRPr="00890F9D">
        <w:rPr>
          <w:rFonts w:ascii="Times New Roman" w:hAnsi="Times New Roman" w:cs="Times New Roman"/>
          <w:sz w:val="21"/>
          <w:szCs w:val="21"/>
        </w:rPr>
        <w:t>информации направить заявку в электронной форме через официальный сайт театра (</w:t>
      </w:r>
      <w:hyperlink r:id="rId4" w:history="1">
        <w:r w:rsidR="00083308" w:rsidRPr="00890F9D">
          <w:rPr>
            <w:rStyle w:val="a3"/>
            <w:rFonts w:ascii="Times New Roman" w:hAnsi="Times New Roman" w:cs="Times New Roman"/>
            <w:sz w:val="21"/>
            <w:szCs w:val="21"/>
          </w:rPr>
          <w:t>http://www.</w:t>
        </w:r>
        <w:r w:rsidR="00083308" w:rsidRPr="00890F9D">
          <w:rPr>
            <w:rStyle w:val="a3"/>
            <w:rFonts w:ascii="Times New Roman" w:hAnsi="Times New Roman" w:cs="Times New Roman"/>
            <w:sz w:val="21"/>
            <w:szCs w:val="21"/>
            <w:lang w:val="en-US"/>
          </w:rPr>
          <w:t>granatov</w:t>
        </w:r>
        <w:r w:rsidR="00083308" w:rsidRPr="00890F9D">
          <w:rPr>
            <w:rStyle w:val="a3"/>
            <w:rFonts w:ascii="Times New Roman" w:hAnsi="Times New Roman" w:cs="Times New Roman"/>
            <w:sz w:val="21"/>
            <w:szCs w:val="21"/>
          </w:rPr>
          <w:t>.ru</w:t>
        </w:r>
      </w:hyperlink>
      <w:r w:rsidR="00083308" w:rsidRPr="00890F9D">
        <w:rPr>
          <w:rFonts w:ascii="Times New Roman" w:hAnsi="Times New Roman" w:cs="Times New Roman"/>
          <w:sz w:val="21"/>
          <w:szCs w:val="21"/>
        </w:rPr>
        <w:t>), которая должна содержать следующие сведения:</w:t>
      </w:r>
    </w:p>
    <w:p w:rsidR="00083308" w:rsidRPr="00890F9D" w:rsidRDefault="00083308" w:rsidP="00083308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>а) наименование заявителя, сведения о месте нахождения, почтовый адрес заявителя, номер контактного телефона;</w:t>
      </w:r>
    </w:p>
    <w:p w:rsidR="00083308" w:rsidRPr="00890F9D" w:rsidRDefault="00083308" w:rsidP="00083308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>б) потребность заявителя в имуществе, предполагаемый срок аренды и цели использования имущества;</w:t>
      </w:r>
    </w:p>
    <w:p w:rsidR="00083308" w:rsidRPr="00890F9D" w:rsidRDefault="00083308" w:rsidP="00083308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>в) информация об ассортименте продукции и товаров, предлагаемых для реализации при оказании услуг общественного питания посетителям и работникам организации ку</w:t>
      </w:r>
      <w:r w:rsidR="00114DFD">
        <w:rPr>
          <w:color w:val="111111"/>
          <w:sz w:val="21"/>
          <w:szCs w:val="21"/>
        </w:rPr>
        <w:t>льтуры</w:t>
      </w:r>
      <w:r w:rsidRPr="00890F9D">
        <w:rPr>
          <w:color w:val="111111"/>
          <w:sz w:val="21"/>
          <w:szCs w:val="21"/>
        </w:rPr>
        <w:t>;</w:t>
      </w:r>
    </w:p>
    <w:p w:rsidR="00083308" w:rsidRPr="00890F9D" w:rsidRDefault="00083308" w:rsidP="00083308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</w:p>
    <w:p w:rsidR="00083308" w:rsidRPr="00890F9D" w:rsidRDefault="00083308" w:rsidP="00083308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>Индивидуальный предпринимател</w:t>
      </w:r>
      <w:r w:rsidR="00114DFD">
        <w:rPr>
          <w:color w:val="111111"/>
          <w:sz w:val="21"/>
          <w:szCs w:val="21"/>
        </w:rPr>
        <w:t>ь</w:t>
      </w:r>
      <w:r w:rsidRPr="00890F9D">
        <w:rPr>
          <w:color w:val="111111"/>
          <w:sz w:val="21"/>
          <w:szCs w:val="21"/>
        </w:rPr>
        <w:t xml:space="preserve"> к заявке прилагает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реестра индивидуальных предпринимателей.</w:t>
      </w:r>
    </w:p>
    <w:p w:rsidR="00083308" w:rsidRPr="00890F9D" w:rsidRDefault="00083308" w:rsidP="00083308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</w:p>
    <w:p w:rsidR="00083308" w:rsidRPr="00890F9D" w:rsidRDefault="00083308" w:rsidP="00083308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>Юридическое лицо к заявке прилагает полученную в течение одного месяца до даты направления заявки выписку из Единого государственного реестра юридических лиц.</w:t>
      </w:r>
    </w:p>
    <w:p w:rsidR="002A5D00" w:rsidRPr="00890F9D" w:rsidRDefault="002A5D00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83308" w:rsidRPr="00890F9D" w:rsidRDefault="00083308" w:rsidP="00D51C2D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 xml:space="preserve">Театр рассматривает заявку и прилагаемые к ней документы </w:t>
      </w:r>
      <w:r w:rsidRPr="00890F9D">
        <w:rPr>
          <w:b/>
          <w:color w:val="111111"/>
          <w:sz w:val="21"/>
          <w:szCs w:val="21"/>
        </w:rPr>
        <w:t>в течение 5 рабочих дней</w:t>
      </w:r>
      <w:r w:rsidRPr="00890F9D">
        <w:rPr>
          <w:color w:val="111111"/>
          <w:sz w:val="21"/>
          <w:szCs w:val="21"/>
        </w:rPr>
        <w:t xml:space="preserve"> со дня ее поступления</w:t>
      </w:r>
      <w:r w:rsidR="00890F9D" w:rsidRPr="00890F9D">
        <w:rPr>
          <w:color w:val="111111"/>
          <w:sz w:val="21"/>
          <w:szCs w:val="21"/>
        </w:rPr>
        <w:t xml:space="preserve"> </w:t>
      </w:r>
      <w:r w:rsidRPr="00890F9D">
        <w:rPr>
          <w:color w:val="111111"/>
          <w:sz w:val="21"/>
          <w:szCs w:val="21"/>
        </w:rPr>
        <w:t>и информирует в письменной форме заявителя о решении направить своему учредителю в письменной форме обращение о согласовании передачи заявителю в аренду имущества (далее - обращение) или об отказе заявителю в заключении договора аренды.</w:t>
      </w:r>
    </w:p>
    <w:p w:rsidR="00D51C2D" w:rsidRPr="00890F9D" w:rsidRDefault="00D51C2D" w:rsidP="00D51C2D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</w:p>
    <w:p w:rsidR="00083308" w:rsidRPr="00890F9D" w:rsidRDefault="00083308" w:rsidP="00D51C2D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b/>
          <w:color w:val="111111"/>
          <w:sz w:val="21"/>
          <w:szCs w:val="21"/>
        </w:rPr>
        <w:t xml:space="preserve">Основаниями для отказа </w:t>
      </w:r>
      <w:r w:rsidRPr="00890F9D">
        <w:rPr>
          <w:color w:val="111111"/>
          <w:sz w:val="21"/>
          <w:szCs w:val="21"/>
        </w:rPr>
        <w:t>заявителю в заключении договора аренды являются:</w:t>
      </w:r>
    </w:p>
    <w:p w:rsidR="00083308" w:rsidRPr="00890F9D" w:rsidRDefault="00083308" w:rsidP="00D51C2D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 xml:space="preserve">а) отсутствие в заявке </w:t>
      </w:r>
      <w:r w:rsidR="00D51C2D" w:rsidRPr="00890F9D">
        <w:rPr>
          <w:color w:val="111111"/>
          <w:sz w:val="21"/>
          <w:szCs w:val="21"/>
        </w:rPr>
        <w:t>необходимых сведений</w:t>
      </w:r>
      <w:r w:rsidRPr="00890F9D">
        <w:rPr>
          <w:color w:val="111111"/>
          <w:sz w:val="21"/>
          <w:szCs w:val="21"/>
        </w:rPr>
        <w:t>;</w:t>
      </w:r>
    </w:p>
    <w:p w:rsidR="00083308" w:rsidRPr="00890F9D" w:rsidRDefault="00083308" w:rsidP="00D51C2D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 xml:space="preserve">б) непредставление </w:t>
      </w:r>
      <w:r w:rsidR="00D51C2D" w:rsidRPr="00890F9D">
        <w:rPr>
          <w:color w:val="111111"/>
          <w:sz w:val="21"/>
          <w:szCs w:val="21"/>
        </w:rPr>
        <w:t>необходимых документов</w:t>
      </w:r>
      <w:r w:rsidRPr="00890F9D">
        <w:rPr>
          <w:color w:val="111111"/>
          <w:sz w:val="21"/>
          <w:szCs w:val="21"/>
        </w:rPr>
        <w:t>;</w:t>
      </w:r>
    </w:p>
    <w:p w:rsidR="00083308" w:rsidRPr="00890F9D" w:rsidRDefault="00083308" w:rsidP="00D51C2D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>в) наличие в предста</w:t>
      </w:r>
      <w:r w:rsidR="00D51C2D" w:rsidRPr="00890F9D">
        <w:rPr>
          <w:color w:val="111111"/>
          <w:sz w:val="21"/>
          <w:szCs w:val="21"/>
        </w:rPr>
        <w:t xml:space="preserve">вленных сведениях и документах </w:t>
      </w:r>
      <w:r w:rsidRPr="00890F9D">
        <w:rPr>
          <w:color w:val="111111"/>
          <w:sz w:val="21"/>
          <w:szCs w:val="21"/>
        </w:rPr>
        <w:t>недостоверной информации;</w:t>
      </w:r>
    </w:p>
    <w:p w:rsidR="00083308" w:rsidRPr="00890F9D" w:rsidRDefault="00D51C2D" w:rsidP="00D51C2D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>г</w:t>
      </w:r>
      <w:r w:rsidR="00083308" w:rsidRPr="00890F9D">
        <w:rPr>
          <w:color w:val="111111"/>
          <w:sz w:val="21"/>
          <w:szCs w:val="21"/>
        </w:rPr>
        <w:t>) наличие у заявителя неисполненных обязательств по ранее заключенным с организацией культуры договорам аренды.</w:t>
      </w:r>
    </w:p>
    <w:p w:rsidR="00D51C2D" w:rsidRPr="00890F9D" w:rsidRDefault="00D51C2D" w:rsidP="00083308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111111"/>
          <w:sz w:val="21"/>
          <w:szCs w:val="21"/>
        </w:rPr>
      </w:pPr>
    </w:p>
    <w:p w:rsidR="00083308" w:rsidRPr="00890F9D" w:rsidRDefault="00083308" w:rsidP="00D51C2D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b/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 xml:space="preserve">В случае поступления в организацию культуры от 2 и более заявителей заявок в отношении аренды одного вида (видов) имущества решение о направлении учредителю обращения принимается </w:t>
      </w:r>
      <w:r w:rsidRPr="00890F9D">
        <w:rPr>
          <w:b/>
          <w:color w:val="111111"/>
          <w:sz w:val="21"/>
          <w:szCs w:val="21"/>
        </w:rPr>
        <w:t>в порядке очередности исходя из даты поступления заявок.</w:t>
      </w:r>
    </w:p>
    <w:p w:rsidR="00D51C2D" w:rsidRPr="00890F9D" w:rsidRDefault="00D51C2D" w:rsidP="00083308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111111"/>
          <w:sz w:val="21"/>
          <w:szCs w:val="21"/>
        </w:rPr>
      </w:pPr>
    </w:p>
    <w:p w:rsidR="00083308" w:rsidRPr="00890F9D" w:rsidRDefault="00083308" w:rsidP="00D51C2D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1"/>
          <w:szCs w:val="21"/>
        </w:rPr>
      </w:pPr>
      <w:r w:rsidRPr="00890F9D">
        <w:rPr>
          <w:color w:val="111111"/>
          <w:sz w:val="21"/>
          <w:szCs w:val="21"/>
        </w:rPr>
        <w:t>Передача в аренду имущества подлежит согласованию с собственником имущества и органом, осуществляющим функ</w:t>
      </w:r>
      <w:r w:rsidR="00D51C2D" w:rsidRPr="00890F9D">
        <w:rPr>
          <w:color w:val="111111"/>
          <w:sz w:val="21"/>
          <w:szCs w:val="21"/>
        </w:rPr>
        <w:t xml:space="preserve">ции и полномочия ее учредителя. </w:t>
      </w:r>
      <w:r w:rsidRPr="00890F9D">
        <w:rPr>
          <w:color w:val="111111"/>
          <w:sz w:val="21"/>
          <w:szCs w:val="21"/>
        </w:rPr>
        <w:t xml:space="preserve">После получения указанного </w:t>
      </w:r>
      <w:r w:rsidR="00D51C2D" w:rsidRPr="00890F9D">
        <w:rPr>
          <w:color w:val="111111"/>
          <w:sz w:val="21"/>
          <w:szCs w:val="21"/>
        </w:rPr>
        <w:t>согл</w:t>
      </w:r>
      <w:r w:rsidRPr="00890F9D">
        <w:rPr>
          <w:color w:val="111111"/>
          <w:sz w:val="21"/>
          <w:szCs w:val="21"/>
        </w:rPr>
        <w:t>асования организация культуры заключает с заявителем договор аренды.</w:t>
      </w:r>
    </w:p>
    <w:p w:rsidR="00083308" w:rsidRPr="00890F9D" w:rsidRDefault="00083308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51C2D" w:rsidRPr="00890F9D" w:rsidRDefault="00D51C2D" w:rsidP="00232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0F9D">
        <w:rPr>
          <w:rFonts w:ascii="Times New Roman" w:hAnsi="Times New Roman" w:cs="Times New Roman"/>
          <w:sz w:val="21"/>
          <w:szCs w:val="21"/>
        </w:rPr>
        <w:t>Приложение: проект договора аренды</w:t>
      </w:r>
    </w:p>
    <w:sectPr w:rsidR="00D51C2D" w:rsidRPr="00890F9D" w:rsidSect="00884C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6D"/>
    <w:rsid w:val="00083308"/>
    <w:rsid w:val="000E4343"/>
    <w:rsid w:val="001054D3"/>
    <w:rsid w:val="00114DFD"/>
    <w:rsid w:val="001C3470"/>
    <w:rsid w:val="00226F48"/>
    <w:rsid w:val="00232E37"/>
    <w:rsid w:val="002A5D00"/>
    <w:rsid w:val="004068EC"/>
    <w:rsid w:val="00430B4B"/>
    <w:rsid w:val="00432D07"/>
    <w:rsid w:val="0046431A"/>
    <w:rsid w:val="0056496D"/>
    <w:rsid w:val="005720E6"/>
    <w:rsid w:val="006E1F90"/>
    <w:rsid w:val="00722EA3"/>
    <w:rsid w:val="00884CBB"/>
    <w:rsid w:val="00890F9D"/>
    <w:rsid w:val="008C2951"/>
    <w:rsid w:val="00930CFB"/>
    <w:rsid w:val="009D6DD3"/>
    <w:rsid w:val="009E1A6E"/>
    <w:rsid w:val="009F0F63"/>
    <w:rsid w:val="00B11943"/>
    <w:rsid w:val="00B16678"/>
    <w:rsid w:val="00C71C4E"/>
    <w:rsid w:val="00C976DC"/>
    <w:rsid w:val="00D51C2D"/>
    <w:rsid w:val="00DA610B"/>
    <w:rsid w:val="00E1547B"/>
    <w:rsid w:val="00EE2F3A"/>
    <w:rsid w:val="00F3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99E6"/>
  <w15:docId w15:val="{B2B0442F-D4DD-4D2B-8FC9-B0BE8190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308"/>
    <w:rPr>
      <w:rFonts w:ascii="Tahoma" w:hAnsi="Tahoma" w:cs="Tahoma" w:hint="default"/>
      <w:color w:val="000000"/>
      <w:sz w:val="22"/>
      <w:szCs w:val="22"/>
      <w:u w:val="single"/>
    </w:rPr>
  </w:style>
  <w:style w:type="paragraph" w:styleId="a4">
    <w:name w:val="Normal (Web)"/>
    <w:basedOn w:val="a"/>
    <w:uiPriority w:val="99"/>
    <w:semiHidden/>
    <w:unhideWhenUsed/>
    <w:rsid w:val="0008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at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Закупки</cp:lastModifiedBy>
  <cp:revision>5</cp:revision>
  <cp:lastPrinted>2022-12-27T12:55:00Z</cp:lastPrinted>
  <dcterms:created xsi:type="dcterms:W3CDTF">2025-12-05T13:13:00Z</dcterms:created>
  <dcterms:modified xsi:type="dcterms:W3CDTF">2025-12-22T09:32:00Z</dcterms:modified>
</cp:coreProperties>
</file>